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41AC" w14:textId="718B0DAC" w:rsidR="00210AB3" w:rsidRDefault="00210AB3" w:rsidP="00210AB3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noProof/>
        </w:rPr>
        <w:drawing>
          <wp:inline distT="0" distB="0" distL="0" distR="0" wp14:anchorId="7E98798A" wp14:editId="3A7B9F4A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87A89" w14:textId="77777777" w:rsidR="00210AB3" w:rsidRDefault="00210A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B6CD4" w14:textId="51785959" w:rsidR="001F5F36" w:rsidRDefault="008B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Мектепке дейінгі тәрбие мен оқытудың үлгілік оқу жоспары және</w:t>
      </w:r>
    </w:p>
    <w:p w14:paraId="045ACEA5" w14:textId="77777777" w:rsidR="001F5F36" w:rsidRDefault="008B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тәрбие мен оқытудың үлгілік оқу бағдарламасы </w:t>
      </w:r>
    </w:p>
    <w:p w14:paraId="2AB64A50" w14:textId="0F180F67" w:rsidR="001F5F36" w:rsidRDefault="008B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негізінде 202</w:t>
      </w:r>
      <w:r w:rsidR="00D31A7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D31A78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 арналған</w:t>
      </w:r>
    </w:p>
    <w:p w14:paraId="2E4DA5A5" w14:textId="77777777" w:rsidR="001F5F36" w:rsidRDefault="008B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ұйымдастырылған іс-әрекеттің перспективалық жоспары</w:t>
      </w:r>
    </w:p>
    <w:p w14:paraId="73D888D3" w14:textId="77777777" w:rsidR="001F5F36" w:rsidRDefault="001F5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505F758" w14:textId="1B305F76" w:rsidR="001F5F36" w:rsidRDefault="008B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ұйым: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DB69F3">
        <w:rPr>
          <w:rFonts w:ascii="Times New Roman" w:hAnsi="Times New Roman" w:cs="Times New Roman"/>
          <w:sz w:val="28"/>
          <w:szCs w:val="28"/>
          <w:lang w:val="kk-KZ"/>
        </w:rPr>
        <w:t>Бөбек -2011</w:t>
      </w:r>
      <w:r>
        <w:rPr>
          <w:rFonts w:ascii="Times New Roman" w:hAnsi="Times New Roman" w:cs="Times New Roman"/>
          <w:sz w:val="28"/>
          <w:szCs w:val="28"/>
          <w:lang w:val="kk-KZ"/>
        </w:rPr>
        <w:t>» балабақшасы</w:t>
      </w:r>
    </w:p>
    <w:p w14:paraId="60EECC00" w14:textId="6348529E" w:rsidR="001F5F36" w:rsidRDefault="008B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Мектепке дейінгі ұйымдағы топ: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Ортаңғы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DB69F3">
        <w:rPr>
          <w:rFonts w:ascii="Times New Roman" w:hAnsi="Times New Roman" w:cs="Times New Roman"/>
          <w:sz w:val="28"/>
          <w:szCs w:val="28"/>
          <w:lang w:val="kk-KZ"/>
        </w:rPr>
        <w:t>Айгөлек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502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тобы</w:t>
      </w:r>
    </w:p>
    <w:p w14:paraId="4414FE75" w14:textId="77777777" w:rsidR="001F5F36" w:rsidRDefault="008B5D93">
      <w:pPr>
        <w:spacing w:after="0"/>
        <w:rPr>
          <w:rFonts w:ascii="Times New Roman" w:eastAsiaTheme="minorHAnsi" w:hAnsi="Times New Roman" w:cs="Times New Roman"/>
          <w:sz w:val="32"/>
          <w:lang w:val="kk-KZ" w:eastAsia="en-US"/>
        </w:rPr>
      </w:pPr>
      <w:r>
        <w:rPr>
          <w:rFonts w:ascii="Times New Roman" w:eastAsiaTheme="minorHAnsi" w:hAnsi="Times New Roman" w:cs="Times New Roman"/>
          <w:b/>
          <w:sz w:val="32"/>
          <w:lang w:val="kk-KZ" w:eastAsia="en-US"/>
        </w:rPr>
        <w:t>Балалардың жасы: 3</w:t>
      </w:r>
      <w:r>
        <w:rPr>
          <w:rFonts w:ascii="Times New Roman" w:eastAsiaTheme="minorHAnsi" w:hAnsi="Times New Roman" w:cs="Times New Roman"/>
          <w:sz w:val="32"/>
          <w:lang w:val="kk-KZ" w:eastAsia="en-US"/>
        </w:rPr>
        <w:t xml:space="preserve"> жас</w:t>
      </w:r>
    </w:p>
    <w:p w14:paraId="74729BE7" w14:textId="419B1B1A" w:rsidR="001F5F36" w:rsidRDefault="008B5D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32"/>
          <w:lang w:val="kk-KZ"/>
        </w:rPr>
        <w:t xml:space="preserve">Жоспар қандай кезеңге жасалды: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D31A78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D31A78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қыркүйек - мамыр айлары</w:t>
      </w:r>
    </w:p>
    <w:p w14:paraId="6BD3DF1B" w14:textId="77777777" w:rsidR="002F3A90" w:rsidRPr="00BF1C11" w:rsidRDefault="002F3A9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1318" w:type="dxa"/>
        <w:tblInd w:w="-1342" w:type="dxa"/>
        <w:tblLook w:val="04A0" w:firstRow="1" w:lastRow="0" w:firstColumn="1" w:lastColumn="0" w:noHBand="0" w:noVBand="1"/>
      </w:tblPr>
      <w:tblGrid>
        <w:gridCol w:w="777"/>
        <w:gridCol w:w="63"/>
        <w:gridCol w:w="17"/>
        <w:gridCol w:w="4098"/>
        <w:gridCol w:w="6363"/>
      </w:tblGrid>
      <w:tr w:rsidR="001F5F36" w14:paraId="7D626F37" w14:textId="77777777" w:rsidTr="002F3A90">
        <w:trPr>
          <w:trHeight w:val="510"/>
        </w:trPr>
        <w:tc>
          <w:tcPr>
            <w:tcW w:w="857" w:type="dxa"/>
            <w:gridSpan w:val="3"/>
            <w:tcBorders>
              <w:right w:val="single" w:sz="4" w:space="0" w:color="auto"/>
            </w:tcBorders>
          </w:tcPr>
          <w:p w14:paraId="3A23081E" w14:textId="77777777" w:rsidR="001F5F36" w:rsidRDefault="008B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айы</w:t>
            </w:r>
          </w:p>
        </w:tc>
        <w:tc>
          <w:tcPr>
            <w:tcW w:w="4098" w:type="dxa"/>
            <w:tcBorders>
              <w:left w:val="single" w:sz="4" w:space="0" w:color="auto"/>
            </w:tcBorders>
          </w:tcPr>
          <w:p w14:paraId="6CFB43BB" w14:textId="77777777" w:rsidR="001F5F36" w:rsidRDefault="008B5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Ұйымдастырылған</w:t>
            </w:r>
          </w:p>
          <w:p w14:paraId="7E625F28" w14:textId="77777777" w:rsidR="001F5F36" w:rsidRDefault="008B5D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Іс-әрекет</w:t>
            </w:r>
          </w:p>
        </w:tc>
        <w:tc>
          <w:tcPr>
            <w:tcW w:w="6363" w:type="dxa"/>
          </w:tcPr>
          <w:p w14:paraId="1EE9760C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 іс-әрекеттің міндеті</w:t>
            </w:r>
          </w:p>
        </w:tc>
      </w:tr>
      <w:tr w:rsidR="001F5F36" w14:paraId="257405CD" w14:textId="77777777" w:rsidTr="002F3A90">
        <w:trPr>
          <w:trHeight w:val="420"/>
        </w:trPr>
        <w:tc>
          <w:tcPr>
            <w:tcW w:w="857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14:paraId="44518E69" w14:textId="77777777" w:rsidR="001F5F36" w:rsidRDefault="008B5D93" w:rsidP="002F3A90">
            <w:pPr>
              <w:spacing w:after="0" w:line="240" w:lineRule="auto"/>
              <w:ind w:left="1769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4098" w:type="dxa"/>
            <w:vMerge w:val="restart"/>
            <w:tcBorders>
              <w:left w:val="single" w:sz="4" w:space="0" w:color="auto"/>
            </w:tcBorders>
          </w:tcPr>
          <w:p w14:paraId="07D12EAF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6363" w:type="dxa"/>
          </w:tcPr>
          <w:p w14:paraId="7EF8AF8F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</w:tr>
      <w:tr w:rsidR="001F5F36" w:rsidRPr="00210AB3" w14:paraId="342FEFFE" w14:textId="77777777" w:rsidTr="002F3A90">
        <w:trPr>
          <w:trHeight w:val="3340"/>
        </w:trPr>
        <w:tc>
          <w:tcPr>
            <w:tcW w:w="8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F0F3EE5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8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14:paraId="36ECC496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</w:tcPr>
          <w:p w14:paraId="343E8FD3" w14:textId="77777777" w:rsidR="001F5F36" w:rsidRDefault="008B5D93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 сипаттағы әндердің мазмұны мен көңіл күйін қабылдау.</w:t>
            </w:r>
          </w:p>
          <w:p w14:paraId="5F20699E" w14:textId="77777777" w:rsidR="001F5F36" w:rsidRDefault="008B5D93">
            <w:pPr>
              <w:tabs>
                <w:tab w:val="left" w:pos="13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  айту: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Дыбыстаудың бірыңғай күшімен бірдей қарқында ән салу.</w:t>
            </w:r>
          </w:p>
          <w:p w14:paraId="7980B5AD" w14:textId="77777777" w:rsidR="001F5F36" w:rsidRDefault="008B5D93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Әуенмен бірге би қозғалыстарының қарапайым элементтерін орындау; бірінің артынан бірі жүру барысында би ырғағын, музыканың би сипатын игеру.</w:t>
            </w:r>
          </w:p>
          <w:p w14:paraId="59C6A189" w14:textId="77777777" w:rsidR="001F5F36" w:rsidRDefault="001F5F3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</w:tr>
      <w:tr w:rsidR="002F3A90" w:rsidRPr="002F3A90" w14:paraId="413CFDAA" w14:textId="77777777" w:rsidTr="007744B5">
        <w:trPr>
          <w:trHeight w:val="324"/>
        </w:trPr>
        <w:tc>
          <w:tcPr>
            <w:tcW w:w="8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2E16BA57" w14:textId="77777777" w:rsidR="002F3A90" w:rsidRDefault="002F3A90" w:rsidP="002F3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8F777FE" w14:textId="77777777" w:rsidR="002F3A90" w:rsidRDefault="002F3A90" w:rsidP="002F3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auto"/>
            </w:tcBorders>
          </w:tcPr>
          <w:p w14:paraId="08C323B1" w14:textId="77777777" w:rsidR="002F3A90" w:rsidRDefault="002F3A90" w:rsidP="002F3A9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</w:tr>
      <w:tr w:rsidR="002F3A90" w:rsidRPr="00210AB3" w14:paraId="6BBC563F" w14:textId="77777777" w:rsidTr="002F3A90">
        <w:trPr>
          <w:trHeight w:val="5636"/>
        </w:trPr>
        <w:tc>
          <w:tcPr>
            <w:tcW w:w="857" w:type="dxa"/>
            <w:gridSpan w:val="3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5BDC3DB8" w14:textId="77777777" w:rsidR="002F3A90" w:rsidRDefault="002F3A90" w:rsidP="002F3A9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098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14:paraId="2B38A951" w14:textId="77777777" w:rsidR="002F3A90" w:rsidRDefault="002F3A90" w:rsidP="002F3A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37C44A5D" w14:textId="77777777" w:rsidR="002F3A90" w:rsidRDefault="002F3A90" w:rsidP="002F3A90">
            <w:pPr>
              <w:spacing w:after="0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Түрлі сипаттағы аспапта орындалған пьесаларды тыңдау, есте сақтау.</w:t>
            </w:r>
          </w:p>
          <w:p w14:paraId="0065A5A2" w14:textId="77777777" w:rsidR="002F3A90" w:rsidRDefault="002F3A90" w:rsidP="002F3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сүйемелдеумен және сүйемелдеусіз ре-ля бірінші октавасының диапазонында ән салу.</w:t>
            </w:r>
          </w:p>
          <w:p w14:paraId="568FF524" w14:textId="77777777" w:rsidR="002F3A90" w:rsidRDefault="002F3A90" w:rsidP="002F3A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 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Әуенмен бірге би қозғалыстарының қарапайым элементтерін орындау  әуен сипатына үн қату, оның бөліктерінің өзгеруін байқау.</w:t>
            </w:r>
          </w:p>
        </w:tc>
      </w:tr>
      <w:tr w:rsidR="001F5F36" w14:paraId="7E12E571" w14:textId="77777777" w:rsidTr="002F3A90">
        <w:trPr>
          <w:cantSplit/>
          <w:trHeight w:val="265"/>
        </w:trPr>
        <w:tc>
          <w:tcPr>
            <w:tcW w:w="8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334593E4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4115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14:paraId="0F4765FA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411FDA9F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Тақырыбы</w:t>
            </w:r>
          </w:p>
        </w:tc>
      </w:tr>
      <w:tr w:rsidR="001F5F36" w:rsidRPr="00210AB3" w14:paraId="34AC8A55" w14:textId="77777777" w:rsidTr="002F3A90">
        <w:trPr>
          <w:cantSplit/>
          <w:trHeight w:val="1134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35F91E88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5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14:paraId="31151243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106A596D" w14:textId="77777777" w:rsidR="001F5F36" w:rsidRDefault="008B5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Пьесаның көңілді мазмұнына эмоциялы көңіл-күй танытады.</w:t>
            </w:r>
          </w:p>
          <w:p w14:paraId="5AF57034" w14:textId="77777777" w:rsidR="001F5F36" w:rsidRDefault="008B5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Әуен сипатына үн қату, оның бөліктерінің өзгеруін байқау. жоғары және төмен дыбыстауды ажырату, оны ойын әрекеттерінде байқау.</w:t>
            </w:r>
          </w:p>
          <w:p w14:paraId="14DE7148" w14:textId="77777777" w:rsidR="001F5F36" w:rsidRPr="002F3A90" w:rsidRDefault="008B5D93" w:rsidP="002F3A90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Әуенмен бірге би қозғалыстарының қарапайым элементтерін орындау; бірінің артынан бірі жүру барысында би ырғағын, музыканың би сипатын игеру.</w:t>
            </w:r>
          </w:p>
        </w:tc>
      </w:tr>
      <w:tr w:rsidR="001F5F36" w14:paraId="782F3FF3" w14:textId="77777777" w:rsidTr="002F3A90">
        <w:trPr>
          <w:cantSplit/>
          <w:trHeight w:val="273"/>
        </w:trPr>
        <w:tc>
          <w:tcPr>
            <w:tcW w:w="4955" w:type="dxa"/>
            <w:gridSpan w:val="4"/>
            <w:textDirection w:val="btLr"/>
          </w:tcPr>
          <w:p w14:paraId="5A43BB0A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736B5881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Тақырыбы</w:t>
            </w:r>
          </w:p>
        </w:tc>
      </w:tr>
      <w:tr w:rsidR="001F5F36" w:rsidRPr="00210AB3" w14:paraId="5055DB3E" w14:textId="77777777" w:rsidTr="002F3A90">
        <w:trPr>
          <w:cantSplit/>
          <w:trHeight w:val="1134"/>
        </w:trPr>
        <w:tc>
          <w:tcPr>
            <w:tcW w:w="840" w:type="dxa"/>
            <w:gridSpan w:val="2"/>
            <w:tcBorders>
              <w:right w:val="single" w:sz="4" w:space="0" w:color="auto"/>
            </w:tcBorders>
            <w:textDirection w:val="btLr"/>
          </w:tcPr>
          <w:p w14:paraId="47B54D7B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4115" w:type="dxa"/>
            <w:gridSpan w:val="2"/>
            <w:tcBorders>
              <w:left w:val="single" w:sz="4" w:space="0" w:color="auto"/>
            </w:tcBorders>
            <w:textDirection w:val="btLr"/>
          </w:tcPr>
          <w:p w14:paraId="116A396F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332A1152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аспаптарының, музыкалық және шулы ойыншықтардың дыбысталуын ажыратады. Ересектердің орындауындағы және аудио-бейне үн таспадан музыка тыңдау.</w:t>
            </w:r>
          </w:p>
          <w:p w14:paraId="6FE740E4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Ересектермен бірге ән салу, аспаптың сүйемелдеуіндегі даусына бейімделу дағдыларын қалыптастыру.Сылдырмақтарды тыңдау және олардың дыбыстау динамикасын ажырату.</w:t>
            </w:r>
          </w:p>
          <w:p w14:paraId="15B15D52" w14:textId="77777777" w:rsidR="001F5F36" w:rsidRDefault="008B5D93">
            <w:pPr>
              <w:spacing w:after="0" w:line="240" w:lineRule="auto"/>
              <w:jc w:val="both"/>
              <w:rPr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Таныс би қимылдарын қайталай білу жұптаса отырып би қиылдарын орындау, жануарлардың би қимылдарын ұқсату.</w:t>
            </w:r>
          </w:p>
        </w:tc>
      </w:tr>
      <w:tr w:rsidR="001F5F36" w14:paraId="438C1788" w14:textId="77777777" w:rsidTr="002F3A90">
        <w:tc>
          <w:tcPr>
            <w:tcW w:w="8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08C8CC2B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қантар</w:t>
            </w:r>
          </w:p>
        </w:tc>
        <w:tc>
          <w:tcPr>
            <w:tcW w:w="4115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14:paraId="1A4D3DA7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2042F3B5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</w:tr>
      <w:tr w:rsidR="001F5F36" w:rsidRPr="00210AB3" w14:paraId="72D9D2A6" w14:textId="77777777" w:rsidTr="002F3A90">
        <w:trPr>
          <w:trHeight w:val="1932"/>
        </w:trPr>
        <w:tc>
          <w:tcPr>
            <w:tcW w:w="840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14:paraId="706F9FC2" w14:textId="77777777" w:rsidR="001F5F36" w:rsidRDefault="001F5F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5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14:paraId="0550D023" w14:textId="77777777" w:rsidR="001F5F36" w:rsidRDefault="001F5F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  <w:tcBorders>
              <w:bottom w:val="single" w:sz="4" w:space="0" w:color="000000" w:themeColor="text1"/>
            </w:tcBorders>
          </w:tcPr>
          <w:p w14:paraId="084D8F88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Түрлі қарқындағы музыканы тыңдау. </w:t>
            </w:r>
          </w:p>
          <w:p w14:paraId="22880C74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  айту: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сүйемелдеумен және сүйемелдеусіз «ре-ля» бірінші октавасының диапазонында ән салу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. </w:t>
            </w:r>
          </w:p>
          <w:p w14:paraId="585292E2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Қимыл қарқынын өзгерте отырып қимылдау, бір-бірлеп, жұптаса отырып би қиылдарын орындау, жануарлардың би қимылдарын ұқсату.</w:t>
            </w:r>
          </w:p>
        </w:tc>
      </w:tr>
      <w:tr w:rsidR="001F5F36" w14:paraId="0425A0A2" w14:textId="77777777" w:rsidTr="002F3A90">
        <w:trPr>
          <w:trHeight w:val="322"/>
        </w:trPr>
        <w:tc>
          <w:tcPr>
            <w:tcW w:w="840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9730F62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4115" w:type="dxa"/>
            <w:gridSpan w:val="2"/>
            <w:vMerge w:val="restart"/>
            <w:tcBorders>
              <w:left w:val="single" w:sz="4" w:space="0" w:color="auto"/>
            </w:tcBorders>
            <w:textDirection w:val="btLr"/>
          </w:tcPr>
          <w:p w14:paraId="3E21FDCA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39120A65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</w:tr>
      <w:tr w:rsidR="001F5F36" w:rsidRPr="00210AB3" w14:paraId="573B07DA" w14:textId="77777777" w:rsidTr="002F3A90">
        <w:trPr>
          <w:trHeight w:val="1134"/>
        </w:trPr>
        <w:tc>
          <w:tcPr>
            <w:tcW w:w="840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32901575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5" w:type="dxa"/>
            <w:gridSpan w:val="2"/>
            <w:vMerge/>
            <w:tcBorders>
              <w:left w:val="single" w:sz="4" w:space="0" w:color="auto"/>
            </w:tcBorders>
            <w:textDirection w:val="btLr"/>
          </w:tcPr>
          <w:p w14:paraId="5C940298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353459EF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Музыкалық шығарманы эмоциямен қабылдау.</w:t>
            </w:r>
          </w:p>
          <w:p w14:paraId="346B0210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Әнайту: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Ойындарға, хор айтуға қатысу. </w:t>
            </w:r>
          </w:p>
          <w:p w14:paraId="083AEA4C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Таныс би қимылдарын қайталай білу жұптаса отырып би қиылдарын орындау, жануарлардың би қимылдарын ұқсату.</w:t>
            </w:r>
          </w:p>
        </w:tc>
      </w:tr>
      <w:tr w:rsidR="001F5F36" w14:paraId="67EA24CA" w14:textId="77777777" w:rsidTr="002F3A90">
        <w:trPr>
          <w:trHeight w:val="317"/>
        </w:trPr>
        <w:tc>
          <w:tcPr>
            <w:tcW w:w="777" w:type="dxa"/>
            <w:vMerge w:val="restart"/>
            <w:tcBorders>
              <w:right w:val="single" w:sz="4" w:space="0" w:color="auto"/>
            </w:tcBorders>
            <w:textDirection w:val="btLr"/>
          </w:tcPr>
          <w:p w14:paraId="0EA9106A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4178" w:type="dxa"/>
            <w:gridSpan w:val="3"/>
            <w:vMerge w:val="restart"/>
            <w:tcBorders>
              <w:left w:val="single" w:sz="4" w:space="0" w:color="auto"/>
            </w:tcBorders>
            <w:textDirection w:val="btLr"/>
          </w:tcPr>
          <w:p w14:paraId="06E75A4C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747FDA64" w14:textId="77777777" w:rsidR="001F5F36" w:rsidRDefault="008B5D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</w:tr>
      <w:tr w:rsidR="001F5F36" w:rsidRPr="00210AB3" w14:paraId="0DA0E6B7" w14:textId="77777777" w:rsidTr="002F3A90">
        <w:trPr>
          <w:trHeight w:val="1134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btLr"/>
          </w:tcPr>
          <w:p w14:paraId="1C9239F8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8" w:type="dxa"/>
            <w:gridSpan w:val="3"/>
            <w:vMerge/>
            <w:tcBorders>
              <w:left w:val="single" w:sz="4" w:space="0" w:color="auto"/>
            </w:tcBorders>
            <w:textDirection w:val="btLr"/>
          </w:tcPr>
          <w:p w14:paraId="30C697BE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4DB813C9" w14:textId="77777777" w:rsidR="001F5F36" w:rsidRDefault="001F5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  <w:p w14:paraId="29DBF5F7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Түрлі қарқындағы музыканы тыңдау; музыкалық шығарманы эмоциямен қабылдау.</w:t>
            </w:r>
          </w:p>
          <w:p w14:paraId="7677C671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Дыбыстарды биіктігіне қарай ажырату (октава шегінде), әуеннің басталуы мен аяқталуына мән беру дағдыларын қалыптастыру.</w:t>
            </w:r>
          </w:p>
          <w:p w14:paraId="6C04C25A" w14:textId="77777777" w:rsidR="001F5F36" w:rsidRPr="00AA026C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Қимыл қарқынын өзгерте отырып қимылдау, бір-бірлеп, жұптаса отырып би қиылдарын орындау, жануарлардың би қимылдарын ұқсату.</w:t>
            </w:r>
          </w:p>
        </w:tc>
      </w:tr>
      <w:tr w:rsidR="001F5F36" w14:paraId="4F70C2B6" w14:textId="77777777" w:rsidTr="002F3A90">
        <w:trPr>
          <w:trHeight w:val="449"/>
        </w:trPr>
        <w:tc>
          <w:tcPr>
            <w:tcW w:w="777" w:type="dxa"/>
            <w:tcBorders>
              <w:right w:val="single" w:sz="4" w:space="0" w:color="auto"/>
            </w:tcBorders>
            <w:textDirection w:val="btLr"/>
          </w:tcPr>
          <w:p w14:paraId="70BFC33C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</w:tcBorders>
          </w:tcPr>
          <w:p w14:paraId="07B1BCF3" w14:textId="77777777" w:rsidR="001F5F36" w:rsidRDefault="001F5F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48AA7C56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Тақырыбы</w:t>
            </w:r>
          </w:p>
        </w:tc>
      </w:tr>
      <w:tr w:rsidR="001F5F36" w:rsidRPr="00210AB3" w14:paraId="673CEE2A" w14:textId="77777777" w:rsidTr="002F3A90">
        <w:trPr>
          <w:trHeight w:val="1134"/>
        </w:trPr>
        <w:tc>
          <w:tcPr>
            <w:tcW w:w="777" w:type="dxa"/>
            <w:tcBorders>
              <w:right w:val="single" w:sz="4" w:space="0" w:color="auto"/>
            </w:tcBorders>
            <w:textDirection w:val="btLr"/>
          </w:tcPr>
          <w:p w14:paraId="33EAA74B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4178" w:type="dxa"/>
            <w:gridSpan w:val="3"/>
            <w:tcBorders>
              <w:left w:val="single" w:sz="4" w:space="0" w:color="auto"/>
            </w:tcBorders>
            <w:textDirection w:val="btLr"/>
          </w:tcPr>
          <w:p w14:paraId="4C20C6A8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2071EFC7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 тыңдау: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Музыкалық шығарманы эмоциямен қабылдау.</w:t>
            </w:r>
          </w:p>
          <w:p w14:paraId="4E08697A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дыбыстарды биіктігіне қарай ажырату (октава шегінде), әуеннің басталуы мен аяқталуына мән беру дағдыларын қалыптастыру.</w:t>
            </w:r>
          </w:p>
          <w:p w14:paraId="33C35266" w14:textId="77777777" w:rsidR="001F5F36" w:rsidRPr="00AA026C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түрлі қарқындағы музыканы тыңдау; жұптаса отырып би қиылдарын орындау, жануарлардың би қимылдарын ұқсату.</w:t>
            </w:r>
          </w:p>
        </w:tc>
      </w:tr>
      <w:tr w:rsidR="001F5F36" w14:paraId="643025ED" w14:textId="77777777" w:rsidTr="002F3A90">
        <w:trPr>
          <w:trHeight w:val="373"/>
        </w:trPr>
        <w:tc>
          <w:tcPr>
            <w:tcW w:w="777" w:type="dxa"/>
            <w:tcBorders>
              <w:right w:val="single" w:sz="4" w:space="0" w:color="auto"/>
            </w:tcBorders>
            <w:textDirection w:val="btLr"/>
          </w:tcPr>
          <w:p w14:paraId="2789BCAB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78" w:type="dxa"/>
            <w:gridSpan w:val="3"/>
            <w:tcBorders>
              <w:left w:val="single" w:sz="4" w:space="0" w:color="auto"/>
            </w:tcBorders>
            <w:textDirection w:val="btLr"/>
          </w:tcPr>
          <w:p w14:paraId="6A17A5D0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28411786" w14:textId="77777777" w:rsidR="001F5F36" w:rsidRDefault="008B5D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lang w:val="kk-KZ"/>
              </w:rPr>
              <w:t>Тақырыбы</w:t>
            </w:r>
          </w:p>
        </w:tc>
      </w:tr>
      <w:tr w:rsidR="001F5F36" w:rsidRPr="00210AB3" w14:paraId="454CB61F" w14:textId="77777777" w:rsidTr="002F3A90">
        <w:trPr>
          <w:trHeight w:val="1134"/>
        </w:trPr>
        <w:tc>
          <w:tcPr>
            <w:tcW w:w="777" w:type="dxa"/>
            <w:tcBorders>
              <w:right w:val="single" w:sz="4" w:space="0" w:color="auto"/>
            </w:tcBorders>
            <w:textDirection w:val="btLr"/>
          </w:tcPr>
          <w:p w14:paraId="262BE26C" w14:textId="77777777" w:rsidR="001F5F36" w:rsidRDefault="008B5D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4178" w:type="dxa"/>
            <w:gridSpan w:val="3"/>
            <w:tcBorders>
              <w:left w:val="single" w:sz="4" w:space="0" w:color="auto"/>
            </w:tcBorders>
            <w:textDirection w:val="btLr"/>
          </w:tcPr>
          <w:p w14:paraId="7C99FD3B" w14:textId="77777777" w:rsidR="001F5F36" w:rsidRDefault="001F5F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63" w:type="dxa"/>
          </w:tcPr>
          <w:p w14:paraId="3A94C2E2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тыңдау: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 аспаптарының, музыкалық және шулы ойыншықтардың дыбысталуын ажыратады.Ересектердің орындауындағы және аудио-бейне үн таспадан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музыка тыңдау.</w:t>
            </w:r>
          </w:p>
          <w:p w14:paraId="78053B14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Ән айту: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Ересектермен бірге ән салу, аспаптың сүйемелдеуіндегі даусына бейімделу дағдыларын қалыптастыру. Сылдырмақтарды тыңдау және олардың дыбыстау динамикасын ажырату.</w:t>
            </w:r>
          </w:p>
          <w:p w14:paraId="7BB86C71" w14:textId="77777777" w:rsidR="001F5F36" w:rsidRDefault="008B5D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Музыкалық-ырғақтық қимылдар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Қимыл қарқынын өзгерте отырып қимылдау, бір-бірлеп, жұптаса отырып би қиылдарын орындау, жануарлардың би қимылдарын ұқсату.</w:t>
            </w:r>
          </w:p>
          <w:p w14:paraId="6D2526C1" w14:textId="77777777" w:rsidR="001F5F36" w:rsidRDefault="001F5F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</w:tbl>
    <w:p w14:paraId="2AF38E6B" w14:textId="77777777" w:rsidR="001F5F36" w:rsidRDefault="001F5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1F5F36" w:rsidSect="001F5F36">
      <w:pgSz w:w="11906" w:h="16838"/>
      <w:pgMar w:top="1134" w:right="745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AE2C" w14:textId="77777777" w:rsidR="00CE6892" w:rsidRDefault="00CE6892">
      <w:pPr>
        <w:spacing w:line="240" w:lineRule="auto"/>
      </w:pPr>
      <w:r>
        <w:separator/>
      </w:r>
    </w:p>
  </w:endnote>
  <w:endnote w:type="continuationSeparator" w:id="0">
    <w:p w14:paraId="6A553E8E" w14:textId="77777777" w:rsidR="00CE6892" w:rsidRDefault="00CE68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9888" w14:textId="77777777" w:rsidR="00CE6892" w:rsidRDefault="00CE6892">
      <w:pPr>
        <w:spacing w:after="0"/>
      </w:pPr>
      <w:r>
        <w:separator/>
      </w:r>
    </w:p>
  </w:footnote>
  <w:footnote w:type="continuationSeparator" w:id="0">
    <w:p w14:paraId="42AFA2F7" w14:textId="77777777" w:rsidR="00CE6892" w:rsidRDefault="00CE689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226"/>
    <w:rsid w:val="00075D35"/>
    <w:rsid w:val="000C155C"/>
    <w:rsid w:val="000D3527"/>
    <w:rsid w:val="00113770"/>
    <w:rsid w:val="00183518"/>
    <w:rsid w:val="001A107A"/>
    <w:rsid w:val="001F5BA5"/>
    <w:rsid w:val="001F5F36"/>
    <w:rsid w:val="001F6D15"/>
    <w:rsid w:val="00210AB3"/>
    <w:rsid w:val="00215644"/>
    <w:rsid w:val="00282CCE"/>
    <w:rsid w:val="002B0F7B"/>
    <w:rsid w:val="002D2C41"/>
    <w:rsid w:val="002F3A90"/>
    <w:rsid w:val="0031162B"/>
    <w:rsid w:val="0034715A"/>
    <w:rsid w:val="00373D1F"/>
    <w:rsid w:val="003A7429"/>
    <w:rsid w:val="004D56FC"/>
    <w:rsid w:val="0054592A"/>
    <w:rsid w:val="005C768A"/>
    <w:rsid w:val="00630CAB"/>
    <w:rsid w:val="006F039F"/>
    <w:rsid w:val="0077026B"/>
    <w:rsid w:val="00775E3A"/>
    <w:rsid w:val="007A447B"/>
    <w:rsid w:val="007F2B20"/>
    <w:rsid w:val="00831151"/>
    <w:rsid w:val="0084582F"/>
    <w:rsid w:val="00897580"/>
    <w:rsid w:val="008B5D93"/>
    <w:rsid w:val="008E6582"/>
    <w:rsid w:val="00901615"/>
    <w:rsid w:val="009103AB"/>
    <w:rsid w:val="0093695F"/>
    <w:rsid w:val="00956751"/>
    <w:rsid w:val="00A376E5"/>
    <w:rsid w:val="00A7375A"/>
    <w:rsid w:val="00AA026C"/>
    <w:rsid w:val="00B37BA4"/>
    <w:rsid w:val="00BB3414"/>
    <w:rsid w:val="00BF1C11"/>
    <w:rsid w:val="00C32AEB"/>
    <w:rsid w:val="00C77DC4"/>
    <w:rsid w:val="00CE6892"/>
    <w:rsid w:val="00D30E5E"/>
    <w:rsid w:val="00D31A78"/>
    <w:rsid w:val="00D65DFE"/>
    <w:rsid w:val="00D95F88"/>
    <w:rsid w:val="00DB69F3"/>
    <w:rsid w:val="00DC0DB7"/>
    <w:rsid w:val="00E32CB6"/>
    <w:rsid w:val="00E5029D"/>
    <w:rsid w:val="00E52866"/>
    <w:rsid w:val="00E94226"/>
    <w:rsid w:val="00EB55B6"/>
    <w:rsid w:val="00EB771E"/>
    <w:rsid w:val="00F73304"/>
    <w:rsid w:val="00FB626C"/>
    <w:rsid w:val="1DDA0EE3"/>
    <w:rsid w:val="1E8D0676"/>
    <w:rsid w:val="45E41EF7"/>
    <w:rsid w:val="4A3E4DC9"/>
    <w:rsid w:val="6B466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6B4C"/>
  <w15:docId w15:val="{C06D8497-C102-4B8B-8144-FE778074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3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F5F36"/>
    <w:rPr>
      <w:i/>
      <w:iCs/>
    </w:rPr>
  </w:style>
  <w:style w:type="table" w:styleId="a4">
    <w:name w:val="Table Grid"/>
    <w:basedOn w:val="a1"/>
    <w:uiPriority w:val="59"/>
    <w:qFormat/>
    <w:rsid w:val="001F5F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uiPriority w:val="59"/>
    <w:qFormat/>
    <w:rsid w:val="001F5F3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B617-B5A9-4F85-9BD8-BC09412A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32</cp:revision>
  <cp:lastPrinted>2024-09-19T14:59:00Z</cp:lastPrinted>
  <dcterms:created xsi:type="dcterms:W3CDTF">2022-08-30T16:35:00Z</dcterms:created>
  <dcterms:modified xsi:type="dcterms:W3CDTF">2025-01-14T12:14:00Z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8C0D14352CB64DFEA21927BA0B8F1860_12</vt:lpwstr>
  </property>
</Properties>
</file>